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485AB54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654A3F">
        <w:rPr>
          <w:rFonts w:cs="Arial"/>
          <w:bCs/>
          <w:sz w:val="22"/>
          <w:szCs w:val="22"/>
        </w:rPr>
        <w:t>3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C3-24</w:t>
      </w:r>
      <w:r w:rsidR="00175974">
        <w:rPr>
          <w:rFonts w:cs="Arial"/>
          <w:bCs/>
          <w:sz w:val="22"/>
          <w:szCs w:val="22"/>
        </w:rPr>
        <w:t>1093</w:t>
      </w:r>
    </w:p>
    <w:p w14:paraId="3239CD16" w14:textId="3AAD72A1" w:rsidR="004E3939" w:rsidRPr="00DA53A0" w:rsidRDefault="00654A3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="00115E5D"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="00115E5D"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2B98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C3-240022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482002FF" w14:textId="4C1F00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8"/>
      <w:r w:rsidR="00B724CA">
        <w:rPr>
          <w:rFonts w:ascii="Arial" w:hAnsi="Arial" w:cs="Arial"/>
          <w:b/>
          <w:bCs/>
          <w:sz w:val="22"/>
          <w:szCs w:val="22"/>
        </w:rPr>
        <w:t>, TEI18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645E3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CT1</w:t>
      </w:r>
    </w:p>
    <w:p w14:paraId="7C8885B6" w14:textId="08AFFC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E16B47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50CA4A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6B47" w:rsidRPr="00E16B47">
        <w:rPr>
          <w:rFonts w:ascii="Arial" w:hAnsi="Arial" w:cs="Arial"/>
          <w:b/>
          <w:bCs/>
          <w:sz w:val="22"/>
          <w:szCs w:val="22"/>
        </w:rPr>
        <w:t>hannalim@</w:t>
      </w:r>
      <w:r w:rsidR="00E16B47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C96650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reply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1922E40C" w14:textId="5A93C625" w:rsidR="003F5674" w:rsidRDefault="00BF7795" w:rsidP="003F5674">
      <w:pPr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LSe</w:t>
      </w:r>
      <w:r w:rsidR="008646E3" w:rsidRPr="006B4E13">
        <w:rPr>
          <w:rFonts w:ascii="Arial" w:eastAsia="Calibri" w:hAnsi="Arial" w:cs="Calibri"/>
          <w:spacing w:val="2"/>
          <w:lang w:val="en-US"/>
        </w:rPr>
        <w:t>s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changes,</w:t>
      </w:r>
      <w:r w:rsidR="006B4E13">
        <w:rPr>
          <w:rFonts w:ascii="Arial" w:eastAsia="Calibri" w:hAnsi="Arial" w:cs="Calibri"/>
          <w:spacing w:val="2"/>
          <w:lang w:val="en-US"/>
        </w:rPr>
        <w:t xml:space="preserve"> and </w:t>
      </w:r>
      <w:r w:rsidR="000D6746">
        <w:rPr>
          <w:rFonts w:ascii="Arial" w:eastAsia="Calibri" w:hAnsi="Arial" w:cs="Calibri"/>
          <w:spacing w:val="2"/>
          <w:lang w:val="en-US"/>
        </w:rPr>
        <w:t xml:space="preserve">CT3 agrees that </w:t>
      </w:r>
      <w:r w:rsidR="006B4E13">
        <w:rPr>
          <w:rFonts w:ascii="Arial" w:eastAsia="Calibri" w:hAnsi="Arial" w:cs="Calibri"/>
          <w:spacing w:val="2"/>
          <w:lang w:val="en-US"/>
        </w:rPr>
        <w:t>this</w:t>
      </w:r>
      <w:r w:rsidR="007E206D">
        <w:rPr>
          <w:rFonts w:ascii="Arial" w:eastAsia="Calibri" w:hAnsi="Arial" w:cs="Calibri"/>
          <w:spacing w:val="2"/>
          <w:lang w:val="en-US"/>
        </w:rPr>
        <w:t xml:space="preserve"> potential</w:t>
      </w:r>
      <w:r w:rsidR="006B4E13">
        <w:rPr>
          <w:rFonts w:ascii="Arial" w:eastAsia="Calibri" w:hAnsi="Arial" w:cs="Calibri"/>
          <w:spacing w:val="2"/>
          <w:lang w:val="en-US"/>
        </w:rPr>
        <w:t xml:space="preserve"> misalignment needs to be </w:t>
      </w:r>
      <w:r w:rsidR="007E206D">
        <w:rPr>
          <w:rFonts w:ascii="Arial" w:eastAsia="Calibri" w:hAnsi="Arial" w:cs="Calibri"/>
          <w:spacing w:val="2"/>
          <w:lang w:val="en-US"/>
        </w:rPr>
        <w:t>re</w:t>
      </w:r>
      <w:r w:rsidR="006B4E13">
        <w:rPr>
          <w:rFonts w:ascii="Arial" w:eastAsia="Calibri" w:hAnsi="Arial" w:cs="Calibri"/>
          <w:spacing w:val="2"/>
          <w:lang w:val="en-US"/>
        </w:rPr>
        <w:t>solved</w:t>
      </w:r>
      <w:r w:rsidR="007E206D">
        <w:rPr>
          <w:rFonts w:ascii="Arial" w:eastAsia="Calibri" w:hAnsi="Arial" w:cs="Calibri"/>
          <w:spacing w:val="2"/>
          <w:lang w:val="en-US"/>
        </w:rPr>
        <w:t xml:space="preserve"> </w:t>
      </w:r>
      <w:r w:rsidR="00D04E7F">
        <w:rPr>
          <w:rFonts w:ascii="Arial" w:eastAsia="Calibri" w:hAnsi="Arial" w:cs="Calibri"/>
          <w:spacing w:val="2"/>
          <w:lang w:val="en-US"/>
        </w:rPr>
        <w:t xml:space="preserve">by </w:t>
      </w:r>
      <w:r w:rsidR="000D6746">
        <w:rPr>
          <w:rFonts w:ascii="Arial" w:eastAsia="Calibri" w:hAnsi="Arial" w:cs="Calibri"/>
          <w:spacing w:val="2"/>
          <w:lang w:val="en-US"/>
        </w:rPr>
        <w:t>stage-3</w:t>
      </w:r>
      <w:r w:rsidR="00D04E7F">
        <w:rPr>
          <w:rFonts w:ascii="Arial" w:eastAsia="Calibri" w:hAnsi="Arial" w:cs="Calibri"/>
          <w:spacing w:val="2"/>
          <w:lang w:val="en-US"/>
        </w:rPr>
        <w:t xml:space="preserve"> otherwise the UE and the PCF remain not in-sync.</w:t>
      </w:r>
    </w:p>
    <w:p w14:paraId="357754A0" w14:textId="6BC9B33B" w:rsidR="006B4E13" w:rsidRDefault="000D6746" w:rsidP="003F5674">
      <w:pPr>
        <w:rPr>
          <w:rFonts w:ascii="Arial" w:eastAsia="Calibri" w:hAnsi="Arial" w:cs="Calibri"/>
          <w:b/>
          <w:bCs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 xml:space="preserve">Since the misalignment </w:t>
      </w:r>
      <w:r w:rsidR="00D04E7F">
        <w:rPr>
          <w:rFonts w:ascii="Arial" w:eastAsia="Calibri" w:hAnsi="Arial" w:cs="Calibri"/>
          <w:spacing w:val="2"/>
          <w:lang w:val="en-US"/>
        </w:rPr>
        <w:t xml:space="preserve">of the list of policies </w:t>
      </w:r>
      <w:r>
        <w:rPr>
          <w:rFonts w:ascii="Arial" w:eastAsia="Calibri" w:hAnsi="Arial" w:cs="Calibri"/>
          <w:spacing w:val="2"/>
          <w:lang w:val="en-US"/>
        </w:rPr>
        <w:t xml:space="preserve">is between the UE and the PCF, </w:t>
      </w:r>
      <w:r w:rsidR="00CA1DCA">
        <w:rPr>
          <w:rFonts w:ascii="Arial" w:eastAsia="Calibri" w:hAnsi="Arial" w:cs="Calibri"/>
          <w:spacing w:val="2"/>
          <w:lang w:val="en-US"/>
        </w:rPr>
        <w:t>CT3 would</w:t>
      </w:r>
      <w:r w:rsidR="00215BDB">
        <w:rPr>
          <w:rFonts w:ascii="Arial" w:eastAsia="Calibri" w:hAnsi="Arial" w:cs="Calibri"/>
          <w:spacing w:val="2"/>
          <w:lang w:val="en-US"/>
        </w:rPr>
        <w:t xml:space="preserve"> like to</w:t>
      </w:r>
      <w:r w:rsidR="00CA1DCA">
        <w:rPr>
          <w:rFonts w:ascii="Arial" w:eastAsia="Calibri" w:hAnsi="Arial" w:cs="Calibri"/>
          <w:spacing w:val="2"/>
          <w:lang w:val="en-US"/>
        </w:rPr>
        <w:t xml:space="preserve"> ask CT1 to discuss </w:t>
      </w:r>
      <w:r>
        <w:rPr>
          <w:rFonts w:ascii="Arial" w:eastAsia="Calibri" w:hAnsi="Arial" w:cs="Calibri"/>
          <w:spacing w:val="2"/>
          <w:lang w:val="en-US"/>
        </w:rPr>
        <w:t>how to synchronize the list of policies between the UE and the PCF</w:t>
      </w:r>
      <w:r w:rsidR="007F299D">
        <w:rPr>
          <w:rFonts w:ascii="Arial" w:eastAsia="Calibri" w:hAnsi="Arial" w:cs="Calibri"/>
          <w:spacing w:val="2"/>
          <w:lang w:val="en-US"/>
        </w:rPr>
        <w:t xml:space="preserve"> and provide the response</w:t>
      </w:r>
      <w:r w:rsidR="00D1651C">
        <w:rPr>
          <w:rFonts w:ascii="Arial" w:eastAsia="Calibri" w:hAnsi="Arial" w:cs="Calibri"/>
          <w:spacing w:val="2"/>
          <w:lang w:val="en-US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135BA4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67E3B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F4C392F" w14:textId="6543A3A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>CT3 kindly ask</w:t>
      </w:r>
      <w:r w:rsidR="00967E3B">
        <w:rPr>
          <w:rFonts w:ascii="Arial" w:hAnsi="Arial" w:cs="Arial"/>
          <w:bCs/>
        </w:rPr>
        <w:t>s</w:t>
      </w:r>
      <w:r w:rsidR="00967E3B" w:rsidRPr="005216FB">
        <w:rPr>
          <w:rFonts w:ascii="Arial" w:hAnsi="Arial" w:cs="Arial"/>
          <w:bCs/>
        </w:rPr>
        <w:t xml:space="preserve"> </w:t>
      </w:r>
      <w:r w:rsidR="00967E3B">
        <w:rPr>
          <w:rFonts w:ascii="Arial" w:hAnsi="Arial" w:cs="Arial"/>
          <w:bCs/>
        </w:rPr>
        <w:t xml:space="preserve">CT1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</w:t>
      </w:r>
      <w:r w:rsidR="00215BDB">
        <w:rPr>
          <w:rFonts w:ascii="Arial" w:hAnsi="Arial" w:cs="Arial"/>
          <w:bCs/>
        </w:rPr>
        <w:t xml:space="preserve"> and provide the response</w:t>
      </w:r>
      <w:r w:rsidR="00967E3B">
        <w:rPr>
          <w:rFonts w:ascii="Arial" w:hAnsi="Arial" w:cs="Arial"/>
          <w:bCs/>
        </w:rPr>
        <w:t>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4F2FDF9" w14:textId="5EC53AD6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Changsha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14:paraId="3B41F6B3" w14:textId="7035D152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Pr="00C02294">
        <w:rPr>
          <w:rFonts w:ascii="Arial" w:hAnsi="Arial" w:cs="Arial"/>
          <w:bCs/>
        </w:rPr>
        <w:t>Hyderabad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India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F2B0F" w14:textId="77777777" w:rsidR="00EF3CB4" w:rsidRDefault="00EF3CB4">
      <w:pPr>
        <w:spacing w:after="0"/>
      </w:pPr>
      <w:r>
        <w:separator/>
      </w:r>
    </w:p>
  </w:endnote>
  <w:endnote w:type="continuationSeparator" w:id="0">
    <w:p w14:paraId="598B3DF8" w14:textId="77777777" w:rsidR="00EF3CB4" w:rsidRDefault="00EF3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6AACD" w14:textId="77777777" w:rsidR="00EF3CB4" w:rsidRDefault="00EF3CB4">
      <w:pPr>
        <w:spacing w:after="0"/>
      </w:pPr>
      <w:r>
        <w:separator/>
      </w:r>
    </w:p>
  </w:footnote>
  <w:footnote w:type="continuationSeparator" w:id="0">
    <w:p w14:paraId="33A8C288" w14:textId="77777777" w:rsidR="00EF3CB4" w:rsidRDefault="00EF3C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6746"/>
    <w:rsid w:val="000F6242"/>
    <w:rsid w:val="00115E5D"/>
    <w:rsid w:val="0013149A"/>
    <w:rsid w:val="00175974"/>
    <w:rsid w:val="00215BDB"/>
    <w:rsid w:val="0027577B"/>
    <w:rsid w:val="002F1940"/>
    <w:rsid w:val="00383545"/>
    <w:rsid w:val="003F5674"/>
    <w:rsid w:val="003F6B55"/>
    <w:rsid w:val="003F6F73"/>
    <w:rsid w:val="00433500"/>
    <w:rsid w:val="00433F71"/>
    <w:rsid w:val="00440D43"/>
    <w:rsid w:val="00451EBA"/>
    <w:rsid w:val="004C5195"/>
    <w:rsid w:val="004E3939"/>
    <w:rsid w:val="00654A3F"/>
    <w:rsid w:val="006B4E13"/>
    <w:rsid w:val="006C2A11"/>
    <w:rsid w:val="006D4529"/>
    <w:rsid w:val="007009CD"/>
    <w:rsid w:val="00795962"/>
    <w:rsid w:val="007E206D"/>
    <w:rsid w:val="007E67F4"/>
    <w:rsid w:val="007F299D"/>
    <w:rsid w:val="007F4F92"/>
    <w:rsid w:val="008646E3"/>
    <w:rsid w:val="00881E3E"/>
    <w:rsid w:val="008D772F"/>
    <w:rsid w:val="00902E57"/>
    <w:rsid w:val="00967E3B"/>
    <w:rsid w:val="0099764C"/>
    <w:rsid w:val="00B724CA"/>
    <w:rsid w:val="00B97703"/>
    <w:rsid w:val="00BF2141"/>
    <w:rsid w:val="00BF49E2"/>
    <w:rsid w:val="00BF7795"/>
    <w:rsid w:val="00C02294"/>
    <w:rsid w:val="00C027AB"/>
    <w:rsid w:val="00C41B0C"/>
    <w:rsid w:val="00C65998"/>
    <w:rsid w:val="00CA1DCA"/>
    <w:rsid w:val="00CF6087"/>
    <w:rsid w:val="00D04E7F"/>
    <w:rsid w:val="00D1651C"/>
    <w:rsid w:val="00D32F5E"/>
    <w:rsid w:val="00D7653D"/>
    <w:rsid w:val="00E01D0D"/>
    <w:rsid w:val="00E16B47"/>
    <w:rsid w:val="00EF3CB4"/>
    <w:rsid w:val="00F44718"/>
    <w:rsid w:val="00F6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D6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D6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746"/>
    <w:pPr>
      <w:outlineLvl w:val="5"/>
    </w:pPr>
  </w:style>
  <w:style w:type="paragraph" w:styleId="Heading7">
    <w:name w:val="heading 7"/>
    <w:basedOn w:val="H6"/>
    <w:next w:val="Normal"/>
    <w:qFormat/>
    <w:rsid w:val="000D6746"/>
    <w:pPr>
      <w:outlineLvl w:val="6"/>
    </w:pPr>
  </w:style>
  <w:style w:type="paragraph" w:styleId="Heading8">
    <w:name w:val="heading 8"/>
    <w:basedOn w:val="Heading1"/>
    <w:next w:val="Normal"/>
    <w:qFormat/>
    <w:rsid w:val="000D6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6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0D6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0D6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0D6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D6746"/>
    <w:pPr>
      <w:ind w:left="1701" w:hanging="1701"/>
    </w:pPr>
  </w:style>
  <w:style w:type="paragraph" w:styleId="TOC4">
    <w:name w:val="toc 4"/>
    <w:basedOn w:val="TOC3"/>
    <w:semiHidden/>
    <w:rsid w:val="000D6746"/>
    <w:pPr>
      <w:ind w:left="1418" w:hanging="1418"/>
    </w:pPr>
  </w:style>
  <w:style w:type="paragraph" w:styleId="TOC3">
    <w:name w:val="toc 3"/>
    <w:basedOn w:val="TOC2"/>
    <w:semiHidden/>
    <w:rsid w:val="000D6746"/>
    <w:pPr>
      <w:ind w:left="1134" w:hanging="1134"/>
    </w:pPr>
  </w:style>
  <w:style w:type="paragraph" w:styleId="TOC2">
    <w:name w:val="toc 2"/>
    <w:basedOn w:val="TOC1"/>
    <w:semiHidden/>
    <w:rsid w:val="000D6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746"/>
    <w:pPr>
      <w:ind w:left="284"/>
    </w:pPr>
  </w:style>
  <w:style w:type="paragraph" w:styleId="Index1">
    <w:name w:val="index 1"/>
    <w:basedOn w:val="Normal"/>
    <w:semiHidden/>
    <w:rsid w:val="000D6746"/>
    <w:pPr>
      <w:keepLines/>
      <w:spacing w:after="0"/>
    </w:pPr>
  </w:style>
  <w:style w:type="paragraph" w:customStyle="1" w:styleId="ZH">
    <w:name w:val="ZH"/>
    <w:rsid w:val="000D6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0D6746"/>
    <w:pPr>
      <w:outlineLvl w:val="9"/>
    </w:pPr>
  </w:style>
  <w:style w:type="paragraph" w:styleId="ListNumber2">
    <w:name w:val="List Number 2"/>
    <w:basedOn w:val="ListNumber"/>
    <w:semiHidden/>
    <w:rsid w:val="000D6746"/>
    <w:pPr>
      <w:ind w:left="851"/>
    </w:pPr>
  </w:style>
  <w:style w:type="character" w:styleId="FootnoteReference">
    <w:name w:val="footnote reference"/>
    <w:basedOn w:val="DefaultParagraphFont"/>
    <w:semiHidden/>
    <w:rsid w:val="000D6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D6746"/>
    <w:rPr>
      <w:b/>
    </w:rPr>
  </w:style>
  <w:style w:type="paragraph" w:customStyle="1" w:styleId="TAC">
    <w:name w:val="TAC"/>
    <w:basedOn w:val="TAL"/>
    <w:rsid w:val="000D6746"/>
    <w:pPr>
      <w:jc w:val="center"/>
    </w:pPr>
  </w:style>
  <w:style w:type="paragraph" w:customStyle="1" w:styleId="TF">
    <w:name w:val="TF"/>
    <w:basedOn w:val="TH"/>
    <w:rsid w:val="000D6746"/>
    <w:pPr>
      <w:keepNext w:val="0"/>
      <w:spacing w:before="0" w:after="240"/>
    </w:pPr>
  </w:style>
  <w:style w:type="paragraph" w:customStyle="1" w:styleId="NO">
    <w:name w:val="NO"/>
    <w:basedOn w:val="Normal"/>
    <w:rsid w:val="000D6746"/>
    <w:pPr>
      <w:keepLines/>
      <w:ind w:left="1135" w:hanging="851"/>
    </w:pPr>
  </w:style>
  <w:style w:type="paragraph" w:styleId="TOC9">
    <w:name w:val="toc 9"/>
    <w:basedOn w:val="TOC8"/>
    <w:semiHidden/>
    <w:rsid w:val="000D6746"/>
    <w:pPr>
      <w:ind w:left="1418" w:hanging="1418"/>
    </w:pPr>
  </w:style>
  <w:style w:type="paragraph" w:customStyle="1" w:styleId="EX">
    <w:name w:val="EX"/>
    <w:basedOn w:val="Normal"/>
    <w:rsid w:val="000D6746"/>
    <w:pPr>
      <w:keepLines/>
      <w:ind w:left="1702" w:hanging="1418"/>
    </w:pPr>
  </w:style>
  <w:style w:type="paragraph" w:customStyle="1" w:styleId="FP">
    <w:name w:val="FP"/>
    <w:basedOn w:val="Normal"/>
    <w:rsid w:val="000D6746"/>
    <w:pPr>
      <w:spacing w:after="0"/>
    </w:pPr>
  </w:style>
  <w:style w:type="paragraph" w:customStyle="1" w:styleId="LD">
    <w:name w:val="LD"/>
    <w:rsid w:val="000D6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0D6746"/>
    <w:pPr>
      <w:spacing w:after="0"/>
    </w:pPr>
  </w:style>
  <w:style w:type="paragraph" w:customStyle="1" w:styleId="EW">
    <w:name w:val="EW"/>
    <w:basedOn w:val="EX"/>
    <w:rsid w:val="000D6746"/>
    <w:pPr>
      <w:spacing w:after="0"/>
    </w:pPr>
  </w:style>
  <w:style w:type="paragraph" w:styleId="TOC6">
    <w:name w:val="toc 6"/>
    <w:basedOn w:val="TOC5"/>
    <w:next w:val="Normal"/>
    <w:semiHidden/>
    <w:rsid w:val="000D6746"/>
    <w:pPr>
      <w:ind w:left="1985" w:hanging="1985"/>
    </w:pPr>
  </w:style>
  <w:style w:type="paragraph" w:styleId="TOC7">
    <w:name w:val="toc 7"/>
    <w:basedOn w:val="TOC6"/>
    <w:next w:val="Normal"/>
    <w:semiHidden/>
    <w:rsid w:val="000D6746"/>
    <w:pPr>
      <w:ind w:left="2268" w:hanging="2268"/>
    </w:pPr>
  </w:style>
  <w:style w:type="paragraph" w:styleId="ListBullet2">
    <w:name w:val="List Bullet 2"/>
    <w:basedOn w:val="ListBullet"/>
    <w:semiHidden/>
    <w:rsid w:val="000D6746"/>
    <w:pPr>
      <w:ind w:left="851"/>
    </w:pPr>
  </w:style>
  <w:style w:type="paragraph" w:styleId="ListBullet3">
    <w:name w:val="List Bullet 3"/>
    <w:basedOn w:val="ListBullet2"/>
    <w:semiHidden/>
    <w:rsid w:val="000D6746"/>
    <w:pPr>
      <w:ind w:left="1135"/>
    </w:pPr>
  </w:style>
  <w:style w:type="paragraph" w:styleId="ListNumber">
    <w:name w:val="List Number"/>
    <w:basedOn w:val="List"/>
    <w:semiHidden/>
    <w:rsid w:val="000D6746"/>
  </w:style>
  <w:style w:type="paragraph" w:customStyle="1" w:styleId="EQ">
    <w:name w:val="EQ"/>
    <w:basedOn w:val="Normal"/>
    <w:next w:val="Normal"/>
    <w:rsid w:val="000D6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0D6746"/>
    <w:pPr>
      <w:jc w:val="right"/>
    </w:pPr>
  </w:style>
  <w:style w:type="paragraph" w:customStyle="1" w:styleId="H6">
    <w:name w:val="H6"/>
    <w:basedOn w:val="Heading5"/>
    <w:next w:val="Normal"/>
    <w:rsid w:val="000D6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746"/>
    <w:pPr>
      <w:ind w:left="851" w:hanging="851"/>
    </w:pPr>
  </w:style>
  <w:style w:type="paragraph" w:customStyle="1" w:styleId="TAL">
    <w:name w:val="TAL"/>
    <w:basedOn w:val="Normal"/>
    <w:rsid w:val="000D6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0D6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0D6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0D6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0D6746"/>
    <w:pPr>
      <w:framePr w:wrap="notBeside" w:y="16161"/>
    </w:pPr>
  </w:style>
  <w:style w:type="character" w:customStyle="1" w:styleId="ZGSM">
    <w:name w:val="ZGSM"/>
    <w:rsid w:val="000D6746"/>
  </w:style>
  <w:style w:type="paragraph" w:styleId="List2">
    <w:name w:val="List 2"/>
    <w:basedOn w:val="List"/>
    <w:semiHidden/>
    <w:rsid w:val="000D6746"/>
    <w:pPr>
      <w:ind w:left="851"/>
    </w:pPr>
  </w:style>
  <w:style w:type="paragraph" w:customStyle="1" w:styleId="ZG">
    <w:name w:val="ZG"/>
    <w:rsid w:val="000D6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0D6746"/>
    <w:pPr>
      <w:ind w:left="1135"/>
    </w:pPr>
  </w:style>
  <w:style w:type="paragraph" w:styleId="List4">
    <w:name w:val="List 4"/>
    <w:basedOn w:val="List3"/>
    <w:semiHidden/>
    <w:rsid w:val="000D6746"/>
    <w:pPr>
      <w:ind w:left="1418"/>
    </w:pPr>
  </w:style>
  <w:style w:type="paragraph" w:styleId="List5">
    <w:name w:val="List 5"/>
    <w:basedOn w:val="List4"/>
    <w:semiHidden/>
    <w:rsid w:val="000D6746"/>
    <w:pPr>
      <w:ind w:left="1702"/>
    </w:pPr>
  </w:style>
  <w:style w:type="paragraph" w:customStyle="1" w:styleId="EditorsNote">
    <w:name w:val="Editor's Note"/>
    <w:basedOn w:val="NO"/>
    <w:rsid w:val="000D6746"/>
    <w:rPr>
      <w:color w:val="FF0000"/>
    </w:rPr>
  </w:style>
  <w:style w:type="paragraph" w:styleId="List">
    <w:name w:val="List"/>
    <w:basedOn w:val="Normal"/>
    <w:semiHidden/>
    <w:rsid w:val="000D6746"/>
    <w:pPr>
      <w:ind w:left="568" w:hanging="284"/>
    </w:pPr>
  </w:style>
  <w:style w:type="paragraph" w:styleId="ListBullet">
    <w:name w:val="List Bullet"/>
    <w:basedOn w:val="List"/>
    <w:semiHidden/>
    <w:rsid w:val="000D6746"/>
  </w:style>
  <w:style w:type="paragraph" w:styleId="ListBullet4">
    <w:name w:val="List Bullet 4"/>
    <w:basedOn w:val="ListBullet3"/>
    <w:semiHidden/>
    <w:rsid w:val="000D6746"/>
    <w:pPr>
      <w:ind w:left="1418"/>
    </w:pPr>
  </w:style>
  <w:style w:type="paragraph" w:styleId="ListBullet5">
    <w:name w:val="List Bullet 5"/>
    <w:basedOn w:val="ListBullet4"/>
    <w:semiHidden/>
    <w:rsid w:val="000D6746"/>
    <w:pPr>
      <w:ind w:left="1702"/>
    </w:pPr>
  </w:style>
  <w:style w:type="paragraph" w:customStyle="1" w:styleId="B2">
    <w:name w:val="B2"/>
    <w:basedOn w:val="List2"/>
    <w:rsid w:val="000D6746"/>
  </w:style>
  <w:style w:type="paragraph" w:customStyle="1" w:styleId="B3">
    <w:name w:val="B3"/>
    <w:basedOn w:val="List3"/>
    <w:rsid w:val="000D6746"/>
  </w:style>
  <w:style w:type="paragraph" w:customStyle="1" w:styleId="B4">
    <w:name w:val="B4"/>
    <w:basedOn w:val="List4"/>
    <w:rsid w:val="000D6746"/>
  </w:style>
  <w:style w:type="paragraph" w:customStyle="1" w:styleId="B5">
    <w:name w:val="B5"/>
    <w:basedOn w:val="List5"/>
    <w:rsid w:val="000D6746"/>
  </w:style>
  <w:style w:type="paragraph" w:customStyle="1" w:styleId="ZTD">
    <w:name w:val="ZTD"/>
    <w:basedOn w:val="ZB"/>
    <w:rsid w:val="000D6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269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9</cp:revision>
  <cp:lastPrinted>2002-04-23T07:10:00Z</cp:lastPrinted>
  <dcterms:created xsi:type="dcterms:W3CDTF">2024-02-15T07:10:00Z</dcterms:created>
  <dcterms:modified xsi:type="dcterms:W3CDTF">2024-02-18T05:02:00Z</dcterms:modified>
</cp:coreProperties>
</file>